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393" w:rsidRDefault="00FE2C4A" w:rsidP="00FE2C4A">
      <w:pPr>
        <w:jc w:val="center"/>
        <w:rPr>
          <w:rFonts w:ascii="黑体" w:eastAsia="黑体"/>
          <w:sz w:val="44"/>
          <w:szCs w:val="44"/>
        </w:rPr>
      </w:pPr>
      <w:r w:rsidRPr="00FE2C4A">
        <w:rPr>
          <w:rFonts w:ascii="黑体" w:eastAsia="黑体" w:hint="eastAsia"/>
          <w:sz w:val="44"/>
          <w:szCs w:val="44"/>
        </w:rPr>
        <w:t>处级以下人员因公出国（境）流程</w:t>
      </w:r>
    </w:p>
    <w:p w:rsidR="00FE2C4A" w:rsidRPr="00FE2C4A" w:rsidRDefault="00E3041A" w:rsidP="00FE2C4A">
      <w:pPr>
        <w:jc w:val="center"/>
        <w:rPr>
          <w:rFonts w:ascii="黑体" w:eastAsia="黑体"/>
          <w:sz w:val="10"/>
          <w:szCs w:val="10"/>
        </w:rPr>
      </w:pPr>
      <w:r w:rsidRPr="00E3041A">
        <w:rPr>
          <w:noProof/>
        </w:rPr>
        <w:pict>
          <v:rect id="_x0000_s2102" style="position:absolute;left:0;text-align:left;margin-left:27pt;margin-top:7.8pt;width:153.75pt;height:55.5pt;z-index:251702272" fillcolor="#4f81bd [3204]" strokecolor="#f2f2f2 [3041]" strokeweight="3pt">
            <v:shadow on="t" type="perspective" color="#243f60 [1604]" opacity=".5" offset="1pt" offset2="-1pt"/>
            <v:textbox>
              <w:txbxContent>
                <w:p w:rsidR="00F14F32" w:rsidRPr="00983619" w:rsidRDefault="00F14F32" w:rsidP="00F14F32">
                  <w:pPr>
                    <w:jc w:val="left"/>
                    <w:rPr>
                      <w:color w:val="FFFFFF" w:themeColor="background1"/>
                    </w:rPr>
                  </w:pPr>
                  <w:r w:rsidRPr="00983619">
                    <w:rPr>
                      <w:rFonts w:hint="eastAsia"/>
                      <w:color w:val="FFFFFF" w:themeColor="background1"/>
                    </w:rPr>
                    <w:t>申请人</w:t>
                  </w:r>
                  <w:r>
                    <w:rPr>
                      <w:rFonts w:hint="eastAsia"/>
                      <w:color w:val="FFFFFF" w:themeColor="background1"/>
                    </w:rPr>
                    <w:t>在国际交流合作处网页上下载相关表格，准备相关材料</w:t>
                  </w:r>
                </w:p>
              </w:txbxContent>
            </v:textbox>
          </v:rect>
        </w:pict>
      </w:r>
    </w:p>
    <w:p w:rsidR="00590B75" w:rsidRDefault="00E3041A">
      <w:r>
        <w:rPr>
          <w:noProof/>
        </w:rPr>
        <w:pict>
          <v:rect id="_x0000_s2059" style="position:absolute;left:0;text-align:left;margin-left:42pt;margin-top:475.05pt;width:129.75pt;height:38.25pt;z-index:251666432" fillcolor="#4f81bd [3204]" strokecolor="#f2f2f2 [3041]" strokeweight="3pt">
            <v:shadow on="t" type="perspective" color="#243f60 [1604]" opacity=".5" offset="1pt" offset2="-1pt"/>
            <v:textbox style="mso-next-textbox:#_x0000_s2059">
              <w:txbxContent>
                <w:p w:rsidR="008D1C03" w:rsidRDefault="00F14F32">
                  <w:r>
                    <w:rPr>
                      <w:rFonts w:hint="eastAsia"/>
                      <w:color w:val="FFFFFF" w:themeColor="background1"/>
                    </w:rPr>
                    <w:t>报</w:t>
                  </w:r>
                  <w:r w:rsidR="008D1C03">
                    <w:rPr>
                      <w:rFonts w:hint="eastAsia"/>
                      <w:color w:val="FFFFFF" w:themeColor="background1"/>
                    </w:rPr>
                    <w:t>校领导审批，审批通过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3" type="#_x0000_t32" style="position:absolute;left:0;text-align:left;margin-left:32.25pt;margin-top:107.2pt;width:148.5pt;height:0;z-index:251668480" o:connectortype="straight"/>
        </w:pict>
      </w:r>
      <w:r>
        <w:rPr>
          <w:noProof/>
        </w:rPr>
        <w:pict>
          <v:shape id="_x0000_s2070" type="#_x0000_t32" style="position:absolute;left:0;text-align:left;margin-left:181.5pt;margin-top:107.2pt;width:0;height:17.25pt;z-index:251675648" o:connectortype="straight">
            <v:stroke endarrow="block"/>
          </v:shape>
        </w:pict>
      </w:r>
      <w:r>
        <w:rPr>
          <w:noProof/>
        </w:rPr>
        <w:pict>
          <v:rect id="_x0000_s2110" style="position:absolute;left:0;text-align:left;margin-left:315pt;margin-top:76.8pt;width:131.25pt;height:40.65pt;z-index:251710464" fillcolor="#4f81bd [3204]" strokecolor="#f2f2f2 [3041]" strokeweight="3pt">
            <v:shadow on="t" type="perspective" color="#243f60 [1604]" opacity=".5" offset="1pt" offset2="-1pt"/>
            <v:textbox>
              <w:txbxContent>
                <w:p w:rsidR="0099181A" w:rsidRPr="008D1C03" w:rsidRDefault="0099181A" w:rsidP="0099181A">
                  <w:pPr>
                    <w:jc w:val="center"/>
                  </w:pPr>
                  <w:r>
                    <w:rPr>
                      <w:rFonts w:hint="eastAsia"/>
                      <w:color w:val="FFFFFF" w:themeColor="background1"/>
                    </w:rPr>
                    <w:t>流程结束</w:t>
                  </w:r>
                </w:p>
              </w:txbxContent>
            </v:textbox>
          </v:rect>
        </w:pict>
      </w:r>
      <w:r>
        <w:rPr>
          <w:noProof/>
        </w:rPr>
        <w:pict>
          <v:rect id="_x0000_s2107" style="position:absolute;left:0;text-align:left;margin-left:321pt;margin-top:265.95pt;width:131.25pt;height:40.65pt;z-index:251707392" fillcolor="#4f81bd [3204]" strokecolor="#f2f2f2 [3041]" strokeweight="3pt">
            <v:shadow on="t" type="perspective" color="#243f60 [1604]" opacity=".5" offset="1pt" offset2="-1pt"/>
            <v:textbox>
              <w:txbxContent>
                <w:p w:rsidR="003D4ECD" w:rsidRPr="008D1C03" w:rsidRDefault="003D4ECD" w:rsidP="003D4ECD">
                  <w:r>
                    <w:rPr>
                      <w:rFonts w:hint="eastAsia"/>
                      <w:color w:val="FFFFFF" w:themeColor="background1"/>
                    </w:rPr>
                    <w:t>申请人出国（境）执行公务</w:t>
                  </w:r>
                </w:p>
              </w:txbxContent>
            </v:textbox>
          </v:rect>
        </w:pict>
      </w:r>
      <w:r>
        <w:rPr>
          <w:noProof/>
        </w:rPr>
        <w:pict>
          <v:shape id="_x0000_s2096" type="#_x0000_t32" style="position:absolute;left:0;text-align:left;margin-left:386.25pt;margin-top:558.45pt;width:0;height:101.85pt;flip:y;z-index:251698176" o:connectortype="straight">
            <v:stroke endarrow="block"/>
          </v:shape>
        </w:pict>
      </w:r>
      <w:r>
        <w:rPr>
          <w:noProof/>
        </w:rPr>
        <w:pict>
          <v:rect id="_x0000_s2097" style="position:absolute;left:0;text-align:left;margin-left:321pt;margin-top:484.95pt;width:137.25pt;height:73.5pt;z-index:251699200" fillcolor="#4f81bd [3204]" strokecolor="#f2f2f2 [3041]" strokeweight="3pt">
            <v:shadow on="t" type="perspective" color="#243f60 [1604]" opacity=".5" offset="1pt" offset2="-1pt"/>
            <v:textbox>
              <w:txbxContent>
                <w:p w:rsidR="008D1C03" w:rsidRPr="0099181A" w:rsidRDefault="00F14F32" w:rsidP="008D1C03">
                  <w:pPr>
                    <w:rPr>
                      <w:szCs w:val="21"/>
                    </w:rPr>
                  </w:pPr>
                  <w:r w:rsidRPr="0099181A">
                    <w:rPr>
                      <w:rFonts w:hint="eastAsia"/>
                      <w:color w:val="FFFFFF" w:themeColor="background1"/>
                      <w:szCs w:val="21"/>
                    </w:rPr>
                    <w:t>北京市人民政府外事办公室出入境人员服务中心</w:t>
                  </w:r>
                  <w:r w:rsidR="008D1C03" w:rsidRPr="0099181A">
                    <w:rPr>
                      <w:rFonts w:hint="eastAsia"/>
                      <w:color w:val="FFFFFF" w:themeColor="background1"/>
                      <w:szCs w:val="21"/>
                    </w:rPr>
                    <w:t>审核护照、签证申请材料后</w:t>
                  </w:r>
                  <w:r w:rsidR="003D4ECD" w:rsidRPr="0099181A">
                    <w:rPr>
                      <w:rFonts w:hint="eastAsia"/>
                      <w:color w:val="FFFFFF" w:themeColor="background1"/>
                      <w:szCs w:val="21"/>
                    </w:rPr>
                    <w:t>送相关部门</w:t>
                  </w:r>
                  <w:r w:rsidR="008D1C03" w:rsidRPr="0099181A">
                    <w:rPr>
                      <w:rFonts w:hint="eastAsia"/>
                      <w:color w:val="FFFFFF" w:themeColor="background1"/>
                      <w:szCs w:val="21"/>
                    </w:rPr>
                    <w:t>办理签证</w:t>
                  </w:r>
                </w:p>
              </w:txbxContent>
            </v:textbox>
          </v:rect>
        </w:pict>
      </w:r>
      <w:r>
        <w:rPr>
          <w:noProof/>
        </w:rPr>
        <w:pict>
          <v:rect id="_x0000_s2104" style="position:absolute;left:0;text-align:left;margin-left:321pt;margin-top:361.8pt;width:131.25pt;height:74.25pt;z-index:251704320" fillcolor="#4f81bd [3204]" strokecolor="#f2f2f2 [3041]" strokeweight="3pt">
            <v:shadow on="t" type="perspective" color="#243f60 [1604]" opacity=".5" offset="1pt" offset2="-1pt"/>
            <v:textbox>
              <w:txbxContent>
                <w:p w:rsidR="003D4ECD" w:rsidRPr="003D4ECD" w:rsidRDefault="003D4ECD" w:rsidP="003D4ECD">
                  <w:pPr>
                    <w:rPr>
                      <w:szCs w:val="21"/>
                    </w:rPr>
                  </w:pPr>
                  <w:r w:rsidRPr="003D4ECD">
                    <w:rPr>
                      <w:rFonts w:hint="eastAsia"/>
                      <w:color w:val="FFFFFF" w:themeColor="background1"/>
                      <w:szCs w:val="21"/>
                    </w:rPr>
                    <w:t>签证正常签出后</w:t>
                  </w:r>
                  <w:r>
                    <w:rPr>
                      <w:rFonts w:hint="eastAsia"/>
                      <w:color w:val="FFFFFF" w:themeColor="background1"/>
                      <w:szCs w:val="21"/>
                    </w:rPr>
                    <w:t>，申请人到国际交流合作处领取</w:t>
                  </w:r>
                  <w:r w:rsidR="00510C64">
                    <w:rPr>
                      <w:rFonts w:hint="eastAsia"/>
                      <w:color w:val="FFFFFF" w:themeColor="background1"/>
                      <w:szCs w:val="21"/>
                    </w:rPr>
                    <w:t>因公证</w:t>
                  </w:r>
                  <w:r>
                    <w:rPr>
                      <w:rFonts w:hint="eastAsia"/>
                      <w:color w:val="FFFFFF" w:themeColor="background1"/>
                      <w:szCs w:val="21"/>
                    </w:rPr>
                    <w:t>照，并告知出访时间</w:t>
                  </w:r>
                </w:p>
              </w:txbxContent>
            </v:textbox>
          </v:rect>
        </w:pict>
      </w:r>
      <w:r>
        <w:rPr>
          <w:noProof/>
        </w:rPr>
        <w:pict>
          <v:rect id="_x0000_s2086" style="position:absolute;left:0;text-align:left;margin-left:11.25pt;margin-top:632.55pt;width:230.2pt;height:55.5pt;z-index:251691008" fillcolor="#4f81bd [3204]" strokecolor="#f2f2f2 [3041]" strokeweight="3pt">
            <v:shadow on="t" type="perspective" color="#243f60 [1604]" opacity=".5" offset="1pt" offset2="-1pt"/>
            <v:textbox style="mso-next-textbox:#_x0000_s2086">
              <w:txbxContent>
                <w:p w:rsidR="008D1C03" w:rsidRPr="003D4ECD" w:rsidRDefault="008D1C03" w:rsidP="008D1C03">
                  <w:pPr>
                    <w:rPr>
                      <w:szCs w:val="21"/>
                    </w:rPr>
                  </w:pPr>
                  <w:r w:rsidRPr="003D4ECD">
                    <w:rPr>
                      <w:rFonts w:hint="eastAsia"/>
                      <w:color w:val="FFFFFF" w:themeColor="background1"/>
                      <w:szCs w:val="21"/>
                    </w:rPr>
                    <w:t>获得任务批件后，国际交流合作处将出访人护照及签证申请材料报送</w:t>
                  </w:r>
                  <w:r w:rsidR="00F14F32" w:rsidRPr="003D4ECD">
                    <w:rPr>
                      <w:rFonts w:hint="eastAsia"/>
                      <w:color w:val="FFFFFF" w:themeColor="background1"/>
                      <w:szCs w:val="21"/>
                    </w:rPr>
                    <w:t>北京市人民政府外事办公室</w:t>
                  </w:r>
                  <w:r w:rsidRPr="003D4ECD">
                    <w:rPr>
                      <w:rFonts w:hint="eastAsia"/>
                      <w:color w:val="FFFFFF" w:themeColor="background1"/>
                      <w:szCs w:val="21"/>
                    </w:rPr>
                    <w:t>出入境人员</w:t>
                  </w:r>
                  <w:r w:rsidR="00F14F32" w:rsidRPr="003D4ECD">
                    <w:rPr>
                      <w:rFonts w:hint="eastAsia"/>
                      <w:color w:val="FFFFFF" w:themeColor="background1"/>
                      <w:szCs w:val="21"/>
                    </w:rPr>
                    <w:t>服务</w:t>
                  </w:r>
                  <w:r w:rsidRPr="003D4ECD">
                    <w:rPr>
                      <w:rFonts w:hint="eastAsia"/>
                      <w:color w:val="FFFFFF" w:themeColor="background1"/>
                      <w:szCs w:val="21"/>
                    </w:rPr>
                    <w:t>中心</w:t>
                  </w:r>
                </w:p>
              </w:txbxContent>
            </v:textbox>
          </v:rect>
        </w:pict>
      </w:r>
      <w:r>
        <w:rPr>
          <w:noProof/>
        </w:rPr>
        <w:pict>
          <v:shape id="_x0000_s2109" type="#_x0000_t32" style="position:absolute;left:0;text-align:left;margin-left:381.75pt;margin-top:117.45pt;width:.05pt;height:42pt;flip:y;z-index:251709440" o:connectortype="straight">
            <v:stroke endarrow="block"/>
          </v:shape>
        </w:pict>
      </w:r>
      <w:r>
        <w:rPr>
          <w:noProof/>
        </w:rPr>
        <w:pict>
          <v:shape id="_x0000_s2108" type="#_x0000_t32" style="position:absolute;left:0;text-align:left;margin-left:386.2pt;margin-top:223.95pt;width:.05pt;height:42pt;flip:y;z-index:251708416" o:connectortype="straight">
            <v:stroke endarrow="block"/>
          </v:shape>
        </w:pict>
      </w:r>
      <w:r>
        <w:rPr>
          <w:noProof/>
        </w:rPr>
        <w:pict>
          <v:rect id="_x0000_s2099" style="position:absolute;left:0;text-align:left;margin-left:321pt;margin-top:159.45pt;width:125.25pt;height:64.5pt;z-index:251701248" fillcolor="#4f81bd [3204]" strokecolor="#f2f2f2 [3041]" strokeweight="3pt">
            <v:shadow on="t" type="perspective" color="#243f60 [1604]" opacity=".5" offset="1pt" offset2="-1pt"/>
            <v:textbox>
              <w:txbxContent>
                <w:p w:rsidR="008D1C03" w:rsidRPr="008D1C03" w:rsidRDefault="005F5E91" w:rsidP="008D1C03">
                  <w:r>
                    <w:rPr>
                      <w:rFonts w:hint="eastAsia"/>
                      <w:color w:val="FFFFFF" w:themeColor="background1"/>
                    </w:rPr>
                    <w:t>回国后</w:t>
                  </w:r>
                  <w:r>
                    <w:rPr>
                      <w:rFonts w:hint="eastAsia"/>
                      <w:color w:val="FFFFFF" w:themeColor="background1"/>
                    </w:rPr>
                    <w:t>7</w:t>
                  </w:r>
                  <w:r>
                    <w:rPr>
                      <w:rFonts w:hint="eastAsia"/>
                      <w:color w:val="FFFFFF" w:themeColor="background1"/>
                    </w:rPr>
                    <w:t>天交回因公证照，一个月内交出访总结、办理报销手续</w:t>
                  </w:r>
                </w:p>
              </w:txbxContent>
            </v:textbox>
          </v:rect>
        </w:pict>
      </w:r>
      <w:r>
        <w:rPr>
          <w:noProof/>
        </w:rPr>
        <w:pict>
          <v:shape id="_x0000_s2106" type="#_x0000_t32" style="position:absolute;left:0;text-align:left;margin-left:386.25pt;margin-top:438.3pt;width:.05pt;height:46.65pt;flip:y;z-index:251706368" o:connectortype="straight">
            <v:stroke endarrow="block"/>
          </v:shape>
        </w:pict>
      </w:r>
      <w:r>
        <w:rPr>
          <w:noProof/>
        </w:rPr>
        <w:pict>
          <v:shape id="_x0000_s2098" type="#_x0000_t32" style="position:absolute;left:0;text-align:left;margin-left:386.25pt;margin-top:310.8pt;width:.05pt;height:54.9pt;flip:y;z-index:251700224" o:connectortype="straight">
            <v:stroke endarrow="block"/>
          </v:shape>
        </w:pict>
      </w:r>
      <w:r>
        <w:rPr>
          <w:noProof/>
        </w:rPr>
        <w:pict>
          <v:shape id="_x0000_s2078" type="#_x0000_t32" style="position:absolute;left:0;text-align:left;margin-left:105.8pt;margin-top:314.25pt;width:0;height:76.8pt;z-index:251683840" o:connectortype="straight"/>
        </w:pict>
      </w:r>
      <w:r>
        <w:rPr>
          <w:noProof/>
        </w:rPr>
        <w:pict>
          <v:rect id="_x0000_s2056" style="position:absolute;left:0;text-align:left;margin-left:54.75pt;margin-top:251.25pt;width:117pt;height:63pt;z-index:251663360" fillcolor="#4f81bd [3204]" strokecolor="#f2f2f2 [3041]" strokeweight="3pt">
            <v:shadow on="t" type="perspective" color="#243f60 [1604]" opacity=".5" offset="1pt" offset2="-1pt"/>
            <v:textbox>
              <w:txbxContent>
                <w:p w:rsidR="004A0D5B" w:rsidRPr="0099181A" w:rsidRDefault="004A0D5B">
                  <w:pPr>
                    <w:rPr>
                      <w:color w:val="FFFFFF" w:themeColor="background1"/>
                      <w:szCs w:val="21"/>
                    </w:rPr>
                  </w:pPr>
                  <w:r w:rsidRPr="0099181A">
                    <w:rPr>
                      <w:rFonts w:hint="eastAsia"/>
                      <w:color w:val="FFFFFF" w:themeColor="background1"/>
                      <w:szCs w:val="21"/>
                    </w:rPr>
                    <w:t>因公长期出国需报人事处审核，签订因公长期出国人员协议书</w:t>
                  </w:r>
                </w:p>
              </w:txbxContent>
            </v:textbox>
          </v:rect>
        </w:pict>
      </w:r>
      <w:r>
        <w:rPr>
          <w:noProof/>
        </w:rPr>
        <w:pict>
          <v:shape id="_x0000_s2103" type="#_x0000_t32" style="position:absolute;left:0;text-align:left;margin-left:105.8pt;margin-top:47.7pt;width:0;height:16.2pt;z-index:251703296" o:connectortype="straight">
            <v:stroke endarrow="block"/>
          </v:shape>
        </w:pict>
      </w:r>
      <w:r>
        <w:rPr>
          <w:noProof/>
        </w:rPr>
        <w:pict>
          <v:rect id="_x0000_s2050" style="position:absolute;left:0;text-align:left;margin-left:27.75pt;margin-top:63.9pt;width:153.75pt;height:26.55pt;z-index:251658240" fillcolor="#4f81bd [3204]" strokecolor="#f2f2f2 [3041]" strokeweight="3pt">
            <v:shadow on="t" type="perspective" color="#243f60 [1604]" opacity=".5" offset="1pt" offset2="-1pt"/>
            <v:textbox>
              <w:txbxContent>
                <w:p w:rsidR="00983619" w:rsidRPr="00983619" w:rsidRDefault="00983619" w:rsidP="00F14F32">
                  <w:pPr>
                    <w:jc w:val="center"/>
                    <w:rPr>
                      <w:color w:val="FFFFFF" w:themeColor="background1"/>
                    </w:rPr>
                  </w:pPr>
                  <w:r w:rsidRPr="00983619">
                    <w:rPr>
                      <w:rFonts w:hint="eastAsia"/>
                      <w:color w:val="FFFFFF" w:themeColor="background1"/>
                    </w:rPr>
                    <w:t>申请人向所在二级单位申请</w:t>
                  </w:r>
                </w:p>
              </w:txbxContent>
            </v:textbox>
          </v:rect>
        </w:pict>
      </w:r>
      <w:r>
        <w:rPr>
          <w:noProof/>
        </w:rPr>
        <w:pict>
          <v:shape id="_x0000_s2061" type="#_x0000_t32" style="position:absolute;left:0;text-align:left;margin-left:105.75pt;margin-top:90.45pt;width:.05pt;height:16.75pt;z-index:251667456" o:connectortype="straight"/>
        </w:pict>
      </w:r>
      <w:r>
        <w:rPr>
          <w:noProof/>
        </w:rPr>
        <w:pict>
          <v:shape id="_x0000_s2064" type="#_x0000_t32" style="position:absolute;left:0;text-align:left;margin-left:32.25pt;margin-top:107.25pt;width:0;height:13.5pt;z-index:251669504" o:connectortype="straight">
            <v:stroke endarrow="block"/>
          </v:shape>
        </w:pict>
      </w:r>
      <w:r>
        <w:rPr>
          <w:noProof/>
        </w:rPr>
        <w:pict>
          <v:shape id="_x0000_s2067" type="#_x0000_t32" style="position:absolute;left:0;text-align:left;margin-left:180.75pt;margin-top:183.45pt;width:.75pt;height:22.65pt;flip:x;z-index:251672576" o:connectortype="straight"/>
        </w:pict>
      </w:r>
      <w:r>
        <w:rPr>
          <w:noProof/>
        </w:rPr>
        <w:pict>
          <v:rect id="_x0000_s2053" style="position:absolute;left:0;text-align:left;margin-left:114.8pt;margin-top:120.45pt;width:116.2pt;height:63pt;z-index:251660288" fillcolor="#4f81bd [3204]" strokecolor="#f2f2f2 [3041]" strokeweight="3pt">
            <v:shadow on="t" type="perspective" color="#243f60 [1604]" opacity=".5" offset="1pt" offset2="-1pt"/>
            <v:textbox>
              <w:txbxContent>
                <w:p w:rsidR="00FA5E35" w:rsidRPr="00FA5E35" w:rsidRDefault="00FA5E35">
                  <w:pPr>
                    <w:rPr>
                      <w:color w:val="FFFFFF" w:themeColor="background1"/>
                      <w:szCs w:val="21"/>
                    </w:rPr>
                  </w:pPr>
                  <w:r w:rsidRPr="00FA5E35">
                    <w:rPr>
                      <w:rFonts w:ascii="Times New Roman" w:hAnsiTheme="minorEastAsia"/>
                      <w:color w:val="FFFFFF" w:themeColor="background1"/>
                      <w:szCs w:val="21"/>
                    </w:rPr>
                    <w:t>向所在二级党委申请审核备案</w:t>
                  </w:r>
                  <w:r w:rsidR="00314393">
                    <w:rPr>
                      <w:rFonts w:ascii="Times New Roman" w:hAnsiTheme="minorEastAsia" w:hint="eastAsia"/>
                      <w:color w:val="FFFFFF" w:themeColor="background1"/>
                      <w:szCs w:val="21"/>
                    </w:rPr>
                    <w:t>，审核同意</w:t>
                  </w:r>
                </w:p>
              </w:txbxContent>
            </v:textbox>
          </v:rect>
        </w:pict>
      </w:r>
      <w:r>
        <w:rPr>
          <w:noProof/>
        </w:rPr>
        <w:pict>
          <v:shape id="_x0000_s2066" type="#_x0000_t32" style="position:absolute;left:0;text-align:left;margin-left:36.75pt;margin-top:183.45pt;width:.05pt;height:22.65pt;z-index:251671552" o:connectortype="straight"/>
        </w:pict>
      </w:r>
      <w:r>
        <w:rPr>
          <w:noProof/>
        </w:rPr>
        <w:pict>
          <v:rect id="_x0000_s2052" style="position:absolute;left:0;text-align:left;margin-left:-35.95pt;margin-top:120.45pt;width:116.2pt;height:63pt;z-index:251659264" fillcolor="#4f81bd [3204]" strokecolor="#f2f2f2 [3041]" strokeweight="3pt">
            <v:shadow on="t" type="perspective" color="#243f60 [1604]" opacity=".5" offset="1pt" offset2="-1pt"/>
            <v:textbox>
              <w:txbxContent>
                <w:p w:rsidR="00983619" w:rsidRPr="00983619" w:rsidRDefault="00983619">
                  <w:pPr>
                    <w:rPr>
                      <w:color w:val="FFFFFF" w:themeColor="background1"/>
                    </w:rPr>
                  </w:pPr>
                  <w:r w:rsidRPr="00983619">
                    <w:rPr>
                      <w:rFonts w:hint="eastAsia"/>
                      <w:color w:val="FFFFFF" w:themeColor="background1"/>
                    </w:rPr>
                    <w:t>二级单位主管国际交流合作工作的领导</w:t>
                  </w:r>
                  <w:r>
                    <w:rPr>
                      <w:rFonts w:hint="eastAsia"/>
                      <w:color w:val="FFFFFF" w:themeColor="background1"/>
                    </w:rPr>
                    <w:t>审核</w:t>
                  </w:r>
                  <w:r w:rsidRPr="00983619">
                    <w:rPr>
                      <w:rFonts w:hint="eastAsia"/>
                      <w:color w:val="FFFFFF" w:themeColor="background1"/>
                    </w:rPr>
                    <w:t>同意</w:t>
                  </w:r>
                </w:p>
              </w:txbxContent>
            </v:textbox>
          </v:rect>
        </w:pict>
      </w:r>
      <w:r>
        <w:rPr>
          <w:noProof/>
        </w:rPr>
        <w:pict>
          <v:shape id="_x0000_s2075" type="#_x0000_t32" style="position:absolute;left:0;text-align:left;margin-left:105.75pt;margin-top:206.1pt;width:.05pt;height:23.4pt;z-index:251680768" o:connectortype="straight"/>
        </w:pict>
      </w:r>
      <w:r>
        <w:rPr>
          <w:noProof/>
        </w:rPr>
        <w:pict>
          <v:shape id="_x0000_s2068" type="#_x0000_t32" style="position:absolute;left:0;text-align:left;margin-left:37.5pt;margin-top:206.1pt;width:2in;height:0;z-index:251673600" o:connectortype="straight"/>
        </w:pict>
      </w:r>
      <w:r>
        <w:rPr>
          <w:noProof/>
        </w:rPr>
        <w:pict>
          <v:shape id="_x0000_s2089" type="#_x0000_t32" style="position:absolute;left:0;text-align:left;margin-left:231pt;margin-top:601.8pt;width:0;height:18pt;z-index:251693056" o:connectortype="straight"/>
        </w:pict>
      </w:r>
      <w:r>
        <w:rPr>
          <w:noProof/>
        </w:rPr>
        <w:pict>
          <v:shape id="_x0000_s2084" type="#_x0000_t32" style="position:absolute;left:0;text-align:left;margin-left:105.75pt;margin-top:513.3pt;width:0;height:30.75pt;z-index:251688960" o:connectortype="straight">
            <v:stroke endarrow="block"/>
          </v:shape>
        </w:pict>
      </w:r>
      <w:r>
        <w:rPr>
          <w:noProof/>
        </w:rPr>
        <w:pict>
          <v:shape id="_x0000_s2095" type="#_x0000_t32" style="position:absolute;left:0;text-align:left;margin-left:241.45pt;margin-top:659.55pt;width:144.8pt;height:.75pt;z-index:251697152" o:connectortype="straight"/>
        </w:pict>
      </w:r>
      <w:r>
        <w:rPr>
          <w:noProof/>
        </w:rPr>
        <w:pict>
          <v:shape id="_x0000_s2093" type="#_x0000_t32" style="position:absolute;left:0;text-align:left;margin-left:167.25pt;margin-top:619.8pt;width:0;height:12.75pt;z-index:251696128" o:connectortype="straight">
            <v:stroke endarrow="block"/>
          </v:shape>
        </w:pict>
      </w:r>
      <w:r>
        <w:rPr>
          <w:noProof/>
        </w:rPr>
        <w:pict>
          <v:shape id="_x0000_s2091" type="#_x0000_t32" style="position:absolute;left:0;text-align:left;margin-left:105.75pt;margin-top:619.8pt;width:125.25pt;height:0;z-index:251695104" o:connectortype="straight"/>
        </w:pict>
      </w:r>
      <w:r>
        <w:rPr>
          <w:noProof/>
        </w:rPr>
        <w:pict>
          <v:shape id="_x0000_s2090" type="#_x0000_t32" style="position:absolute;left:0;text-align:left;margin-left:105.75pt;margin-top:604.05pt;width:0;height:15.75pt;z-index:251694080" o:connectortype="straight"/>
        </w:pict>
      </w:r>
      <w:r>
        <w:rPr>
          <w:noProof/>
        </w:rPr>
        <w:pict>
          <v:rect id="_x0000_s2087" style="position:absolute;left:0;text-align:left;margin-left:186pt;margin-top:543.3pt;width:125.25pt;height:60.75pt;z-index:251692032" fillcolor="#4f81bd [3204]" strokecolor="#f2f2f2 [3041]" strokeweight="3pt">
            <v:shadow on="t" type="perspective" color="#243f60 [1604]" opacity=".5" offset="1pt" offset2="-1pt"/>
            <v:textbox style="mso-next-textbox:#_x0000_s2087">
              <w:txbxContent>
                <w:p w:rsidR="008D1C03" w:rsidRDefault="008D1C03" w:rsidP="008D1C03">
                  <w:r>
                    <w:rPr>
                      <w:rFonts w:hint="eastAsia"/>
                      <w:color w:val="FFFFFF" w:themeColor="background1"/>
                    </w:rPr>
                    <w:t>申请人准备办理护照和出访国家</w:t>
                  </w:r>
                  <w:r w:rsidR="00EF0CAD">
                    <w:rPr>
                      <w:rFonts w:hint="eastAsia"/>
                      <w:color w:val="FFFFFF" w:themeColor="background1"/>
                    </w:rPr>
                    <w:t>、地区</w:t>
                  </w:r>
                  <w:r>
                    <w:rPr>
                      <w:rFonts w:hint="eastAsia"/>
                      <w:color w:val="FFFFFF" w:themeColor="background1"/>
                    </w:rPr>
                    <w:t>签证材料，交国际交流合作处</w:t>
                  </w:r>
                </w:p>
              </w:txbxContent>
            </v:textbox>
          </v:rect>
        </w:pict>
      </w:r>
      <w:r>
        <w:rPr>
          <w:noProof/>
        </w:rPr>
        <w:pict>
          <v:rect id="_x0000_s2054" style="position:absolute;left:0;text-align:left;margin-left:42pt;margin-top:543.3pt;width:125.25pt;height:60.75pt;z-index:251661312" fillcolor="#4f81bd [3204]" strokecolor="#f2f2f2 [3041]" strokeweight="3pt">
            <v:shadow on="t" type="perspective" color="#243f60 [1604]" opacity=".5" offset="1pt" offset2="-1pt"/>
            <v:textbox>
              <w:txbxContent>
                <w:p w:rsidR="008D1C03" w:rsidRDefault="008D1C03">
                  <w:r>
                    <w:rPr>
                      <w:rFonts w:hint="eastAsia"/>
                      <w:color w:val="FFFFFF" w:themeColor="background1"/>
                    </w:rPr>
                    <w:t>报</w:t>
                  </w:r>
                  <w:r w:rsidR="00F14F32">
                    <w:rPr>
                      <w:rFonts w:hint="eastAsia"/>
                      <w:color w:val="FFFFFF" w:themeColor="background1"/>
                    </w:rPr>
                    <w:t>北京</w:t>
                  </w:r>
                  <w:r>
                    <w:rPr>
                      <w:rFonts w:hint="eastAsia"/>
                      <w:color w:val="FFFFFF" w:themeColor="background1"/>
                    </w:rPr>
                    <w:t>市</w:t>
                  </w:r>
                  <w:r w:rsidR="00F14F32">
                    <w:rPr>
                      <w:rFonts w:hint="eastAsia"/>
                      <w:color w:val="FFFFFF" w:themeColor="background1"/>
                    </w:rPr>
                    <w:t>人民</w:t>
                  </w:r>
                  <w:r>
                    <w:rPr>
                      <w:rFonts w:hint="eastAsia"/>
                      <w:color w:val="FFFFFF" w:themeColor="background1"/>
                    </w:rPr>
                    <w:t>政府</w:t>
                  </w:r>
                  <w:r w:rsidR="00F14F32">
                    <w:rPr>
                      <w:rFonts w:hint="eastAsia"/>
                      <w:color w:val="FFFFFF" w:themeColor="background1"/>
                    </w:rPr>
                    <w:t>外事办公室</w:t>
                  </w:r>
                  <w:r>
                    <w:rPr>
                      <w:rFonts w:hint="eastAsia"/>
                      <w:color w:val="FFFFFF" w:themeColor="background1"/>
                    </w:rPr>
                    <w:t>办理出国</w:t>
                  </w:r>
                  <w:r w:rsidR="000209D1">
                    <w:rPr>
                      <w:rFonts w:hint="eastAsia"/>
                      <w:color w:val="FFFFFF" w:themeColor="background1"/>
                    </w:rPr>
                    <w:t>赴港澳</w:t>
                  </w:r>
                  <w:r>
                    <w:rPr>
                      <w:rFonts w:hint="eastAsia"/>
                      <w:color w:val="FFFFFF" w:themeColor="background1"/>
                    </w:rPr>
                    <w:t>任务批件</w:t>
                  </w:r>
                </w:p>
              </w:txbxContent>
            </v:textbox>
          </v:rect>
        </w:pict>
      </w:r>
      <w:r>
        <w:rPr>
          <w:noProof/>
        </w:rPr>
        <w:pict>
          <v:shape id="_x0000_s2083" type="#_x0000_t32" style="position:absolute;left:0;text-align:left;margin-left:105.75pt;margin-top:438.3pt;width:0;height:36.75pt;z-index:251687936" o:connectortype="straight">
            <v:stroke endarrow="block"/>
          </v:shape>
        </w:pict>
      </w:r>
      <w:r>
        <w:rPr>
          <w:noProof/>
        </w:rPr>
        <w:pict>
          <v:rect id="_x0000_s2057" style="position:absolute;left:0;text-align:left;margin-left:42pt;margin-top:400.05pt;width:125.25pt;height:38.25pt;z-index:251664384" fillcolor="#4f81bd [3204]" strokecolor="#f2f2f2 [3041]" strokeweight="3pt">
            <v:shadow on="t" type="perspective" color="#243f60 [1604]" opacity=".5" offset="1pt" offset2="-1pt"/>
            <v:textbox>
              <w:txbxContent>
                <w:p w:rsidR="004A0D5B" w:rsidRPr="004A0D5B" w:rsidRDefault="008D1C03">
                  <w:pPr>
                    <w:rPr>
                      <w:color w:val="FFFFFF" w:themeColor="background1"/>
                    </w:rPr>
                  </w:pPr>
                  <w:r w:rsidRPr="004A0D5B">
                    <w:rPr>
                      <w:rFonts w:hint="eastAsia"/>
                      <w:color w:val="FFFFFF" w:themeColor="background1"/>
                    </w:rPr>
                    <w:t>国际交流合作</w:t>
                  </w:r>
                  <w:r w:rsidR="004A0D5B" w:rsidRPr="004A0D5B">
                    <w:rPr>
                      <w:rFonts w:hint="eastAsia"/>
                      <w:color w:val="FFFFFF" w:themeColor="background1"/>
                    </w:rPr>
                    <w:t>处审核</w:t>
                  </w:r>
                  <w:r w:rsidR="004A0D5B">
                    <w:rPr>
                      <w:rFonts w:hint="eastAsia"/>
                      <w:color w:val="FFFFFF" w:themeColor="background1"/>
                    </w:rPr>
                    <w:t>出访材料，审核通过</w:t>
                  </w:r>
                </w:p>
              </w:txbxContent>
            </v:textbox>
          </v:rect>
        </w:pict>
      </w:r>
      <w:r>
        <w:rPr>
          <w:noProof/>
        </w:rPr>
        <w:pict>
          <v:shape id="_x0000_s2082" type="#_x0000_t32" style="position:absolute;left:0;text-align:left;margin-left:-27pt;margin-top:361.8pt;width:267.75pt;height:0;z-index:251686912" o:connectortype="straight"/>
        </w:pict>
      </w:r>
      <w:r>
        <w:rPr>
          <w:noProof/>
        </w:rPr>
        <w:pict>
          <v:shape id="_x0000_s2081" type="#_x0000_t32" style="position:absolute;left:0;text-align:left;margin-left:105.75pt;margin-top:361.8pt;width:0;height:38.25pt;z-index:251685888" o:connectortype="straight">
            <v:stroke endarrow="block"/>
          </v:shape>
        </w:pict>
      </w:r>
      <w:r>
        <w:rPr>
          <w:noProof/>
        </w:rPr>
        <w:pict>
          <v:shape id="_x0000_s2079" type="#_x0000_t32" style="position:absolute;left:0;text-align:left;margin-left:240.75pt;margin-top:314.25pt;width:0;height:47.55pt;z-index:251684864" o:connectortype="straight"/>
        </w:pict>
      </w:r>
      <w:r>
        <w:rPr>
          <w:noProof/>
        </w:rPr>
        <w:pict>
          <v:shape id="_x0000_s2077" type="#_x0000_t32" style="position:absolute;left:0;text-align:left;margin-left:-27pt;margin-top:314.25pt;width:0;height:47.55pt;z-index:251682816" o:connectortype="straight"/>
        </w:pict>
      </w:r>
      <w:r>
        <w:rPr>
          <w:noProof/>
        </w:rPr>
        <w:pict>
          <v:shape id="_x0000_s2074" type="#_x0000_t32" style="position:absolute;left:0;text-align:left;margin-left:236.25pt;margin-top:229.5pt;width:0;height:21.75pt;z-index:251679744" o:connectortype="straight">
            <v:stroke endarrow="block"/>
          </v:shape>
        </w:pict>
      </w:r>
      <w:r>
        <w:rPr>
          <w:noProof/>
        </w:rPr>
        <w:pict>
          <v:shape id="_x0000_s2073" type="#_x0000_t32" style="position:absolute;left:0;text-align:left;margin-left:105.75pt;margin-top:229.5pt;width:0;height:27.75pt;z-index:251678720" o:connectortype="straight">
            <v:stroke endarrow="block"/>
          </v:shape>
        </w:pict>
      </w:r>
      <w:r>
        <w:rPr>
          <w:noProof/>
        </w:rPr>
        <w:pict>
          <v:shape id="_x0000_s2072" type="#_x0000_t32" style="position:absolute;left:0;text-align:left;margin-left:-27pt;margin-top:229.5pt;width:0;height:21.75pt;z-index:251677696" o:connectortype="straight">
            <v:stroke endarrow="block"/>
          </v:shape>
        </w:pict>
      </w:r>
      <w:r>
        <w:rPr>
          <w:noProof/>
        </w:rPr>
        <w:pict>
          <v:shape id="_x0000_s2071" type="#_x0000_t32" style="position:absolute;left:0;text-align:left;margin-left:-27pt;margin-top:229.5pt;width:263.25pt;height:0;z-index:251676672" o:connectortype="straight"/>
        </w:pict>
      </w:r>
      <w:r>
        <w:rPr>
          <w:noProof/>
        </w:rPr>
        <w:pict>
          <v:rect id="_x0000_s2058" style="position:absolute;left:0;text-align:left;margin-left:180.75pt;margin-top:251.25pt;width:112.45pt;height:63pt;z-index:251665408" fillcolor="#4f81bd [3204]" strokecolor="#f2f2f2 [3041]" strokeweight="3pt">
            <v:shadow on="t" type="perspective" color="#243f60 [1604]" opacity=".5" offset="1pt" offset2="-1pt"/>
            <v:textbox>
              <w:txbxContent>
                <w:p w:rsidR="004A0D5B" w:rsidRPr="004A0D5B" w:rsidRDefault="004A0D5B">
                  <w:pPr>
                    <w:rPr>
                      <w:color w:val="FFFFFF" w:themeColor="background1"/>
                    </w:rPr>
                  </w:pPr>
                  <w:r w:rsidRPr="004A0D5B">
                    <w:rPr>
                      <w:rFonts w:hint="eastAsia"/>
                      <w:color w:val="FFFFFF" w:themeColor="background1"/>
                    </w:rPr>
                    <w:t>涉密人员报校保密办审核备案，签订保密协议</w:t>
                  </w:r>
                  <w:r w:rsidR="00116112">
                    <w:rPr>
                      <w:rFonts w:hint="eastAsia"/>
                      <w:color w:val="FFFFFF" w:themeColor="background1"/>
                    </w:rPr>
                    <w:t>书</w:t>
                  </w:r>
                </w:p>
              </w:txbxContent>
            </v:textbox>
          </v:rect>
        </w:pict>
      </w:r>
      <w:r>
        <w:rPr>
          <w:noProof/>
        </w:rPr>
        <w:pict>
          <v:rect id="_x0000_s2055" style="position:absolute;left:0;text-align:left;margin-left:-78.7pt;margin-top:251.25pt;width:116.2pt;height:63pt;z-index:251662336" fillcolor="#4f81bd [3204]" strokecolor="#f2f2f2 [3041]" strokeweight="3pt">
            <v:shadow on="t" type="perspective" color="#243f60 [1604]" opacity=".5" offset="1pt" offset2="-1pt"/>
            <v:textbox>
              <w:txbxContent>
                <w:p w:rsidR="004A0D5B" w:rsidRPr="004A0D5B" w:rsidRDefault="004A0D5B">
                  <w:pPr>
                    <w:rPr>
                      <w:color w:val="FFFFFF" w:themeColor="background1"/>
                    </w:rPr>
                  </w:pPr>
                  <w:r w:rsidRPr="004A0D5B">
                    <w:rPr>
                      <w:rFonts w:hint="eastAsia"/>
                      <w:color w:val="FFFFFF" w:themeColor="background1"/>
                    </w:rPr>
                    <w:t>填写《因公临时出国任务和预算审批意见表》</w:t>
                  </w:r>
                  <w:r>
                    <w:rPr>
                      <w:rFonts w:hint="eastAsia"/>
                      <w:color w:val="FFFFFF" w:themeColor="background1"/>
                    </w:rPr>
                    <w:t>交财务处审批</w:t>
                  </w:r>
                </w:p>
              </w:txbxContent>
            </v:textbox>
          </v:rect>
        </w:pict>
      </w:r>
    </w:p>
    <w:sectPr w:rsidR="00590B75" w:rsidSect="00287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B5A" w:rsidRDefault="00183B5A" w:rsidP="002821D0">
      <w:r>
        <w:separator/>
      </w:r>
    </w:p>
  </w:endnote>
  <w:endnote w:type="continuationSeparator" w:id="1">
    <w:p w:rsidR="00183B5A" w:rsidRDefault="00183B5A" w:rsidP="00282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B5A" w:rsidRDefault="00183B5A" w:rsidP="002821D0">
      <w:r>
        <w:separator/>
      </w:r>
    </w:p>
  </w:footnote>
  <w:footnote w:type="continuationSeparator" w:id="1">
    <w:p w:rsidR="00183B5A" w:rsidRDefault="00183B5A" w:rsidP="002821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21D0"/>
    <w:rsid w:val="000209D1"/>
    <w:rsid w:val="00053AA5"/>
    <w:rsid w:val="00116112"/>
    <w:rsid w:val="00183B5A"/>
    <w:rsid w:val="002821D0"/>
    <w:rsid w:val="00287CE2"/>
    <w:rsid w:val="00314393"/>
    <w:rsid w:val="003D4ECD"/>
    <w:rsid w:val="004A0D5B"/>
    <w:rsid w:val="00510C64"/>
    <w:rsid w:val="00590B75"/>
    <w:rsid w:val="005F5E91"/>
    <w:rsid w:val="00744C63"/>
    <w:rsid w:val="007822FC"/>
    <w:rsid w:val="008D1C03"/>
    <w:rsid w:val="00983619"/>
    <w:rsid w:val="0099181A"/>
    <w:rsid w:val="00B14CE4"/>
    <w:rsid w:val="00B519D4"/>
    <w:rsid w:val="00C54302"/>
    <w:rsid w:val="00D9476F"/>
    <w:rsid w:val="00DD0746"/>
    <w:rsid w:val="00DE3535"/>
    <w:rsid w:val="00E3041A"/>
    <w:rsid w:val="00EF0CAD"/>
    <w:rsid w:val="00F14F32"/>
    <w:rsid w:val="00F55655"/>
    <w:rsid w:val="00FA30C8"/>
    <w:rsid w:val="00FA5E35"/>
    <w:rsid w:val="00FE2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  <o:rules v:ext="edit">
        <o:r id="V:Rule31" type="connector" idref="#_x0000_s2077"/>
        <o:r id="V:Rule32" type="connector" idref="#_x0000_s2078"/>
        <o:r id="V:Rule33" type="connector" idref="#_x0000_s2075"/>
        <o:r id="V:Rule34" type="connector" idref="#_x0000_s2084"/>
        <o:r id="V:Rule35" type="connector" idref="#_x0000_s2090"/>
        <o:r id="V:Rule36" type="connector" idref="#_x0000_s2063"/>
        <o:r id="V:Rule37" type="connector" idref="#_x0000_s2067"/>
        <o:r id="V:Rule38" type="connector" idref="#_x0000_s2082"/>
        <o:r id="V:Rule39" type="connector" idref="#_x0000_s2074"/>
        <o:r id="V:Rule40" type="connector" idref="#_x0000_s2072"/>
        <o:r id="V:Rule41" type="connector" idref="#_x0000_s2071"/>
        <o:r id="V:Rule42" type="connector" idref="#_x0000_s2093"/>
        <o:r id="V:Rule43" type="connector" idref="#_x0000_s2061"/>
        <o:r id="V:Rule44" type="connector" idref="#_x0000_s2109"/>
        <o:r id="V:Rule45" type="connector" idref="#_x0000_s2064"/>
        <o:r id="V:Rule46" type="connector" idref="#_x0000_s2103"/>
        <o:r id="V:Rule47" type="connector" idref="#_x0000_s2068"/>
        <o:r id="V:Rule48" type="connector" idref="#_x0000_s2070"/>
        <o:r id="V:Rule49" type="connector" idref="#_x0000_s2089"/>
        <o:r id="V:Rule50" type="connector" idref="#_x0000_s2098"/>
        <o:r id="V:Rule51" type="connector" idref="#_x0000_s2108"/>
        <o:r id="V:Rule52" type="connector" idref="#_x0000_s2096"/>
        <o:r id="V:Rule53" type="connector" idref="#_x0000_s2091"/>
        <o:r id="V:Rule54" type="connector" idref="#_x0000_s2079"/>
        <o:r id="V:Rule55" type="connector" idref="#_x0000_s2073"/>
        <o:r id="V:Rule56" type="connector" idref="#_x0000_s2095"/>
        <o:r id="V:Rule57" type="connector" idref="#_x0000_s2081"/>
        <o:r id="V:Rule58" type="connector" idref="#_x0000_s2106"/>
        <o:r id="V:Rule59" type="connector" idref="#_x0000_s2066"/>
        <o:r id="V:Rule60" type="connector" idref="#_x0000_s208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C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21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21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21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21D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821D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821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</Words>
  <Characters>56</Characters>
  <Application>Microsoft Office Word</Application>
  <DocSecurity>0</DocSecurity>
  <Lines>1</Lines>
  <Paragraphs>1</Paragraphs>
  <ScaleCrop>false</ScaleCrop>
  <Company>番茄花园</Company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lxc</dc:creator>
  <cp:keywords/>
  <dc:description/>
  <cp:lastModifiedBy>lxc</cp:lastModifiedBy>
  <cp:revision>15</cp:revision>
  <dcterms:created xsi:type="dcterms:W3CDTF">2014-03-20T10:48:00Z</dcterms:created>
  <dcterms:modified xsi:type="dcterms:W3CDTF">2014-04-01T09:49:00Z</dcterms:modified>
</cp:coreProperties>
</file>